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B46" w:rsidRPr="00110BC3" w:rsidRDefault="00D15B46" w:rsidP="004C766B">
      <w:pPr>
        <w:pStyle w:val="NormalWeb"/>
        <w:shd w:val="clear" w:color="auto" w:fill="FFFFFF"/>
        <w:spacing w:before="0" w:beforeAutospacing="0" w:after="0" w:afterAutospacing="0" w:line="276" w:lineRule="atLeast"/>
        <w:ind w:firstLine="408"/>
        <w:rPr>
          <w:rFonts w:ascii="Calibri" w:hAnsi="Calibri" w:cs="Calibri"/>
          <w:b/>
          <w:sz w:val="22"/>
          <w:szCs w:val="22"/>
          <w:shd w:val="clear" w:color="auto" w:fill="FFFFFF"/>
        </w:rPr>
      </w:pPr>
      <w:r w:rsidRPr="00110BC3">
        <w:rPr>
          <w:rFonts w:ascii="Calibri" w:hAnsi="Calibri" w:cs="Calibri"/>
          <w:b/>
          <w:sz w:val="22"/>
          <w:szCs w:val="22"/>
          <w:shd w:val="clear" w:color="auto" w:fill="FFFFFF"/>
        </w:rPr>
        <w:t>Verzija P1</w:t>
      </w:r>
    </w:p>
    <w:p w:rsidR="00D15B46" w:rsidRPr="00110BC3" w:rsidRDefault="00D15B46" w:rsidP="00D15B46">
      <w:pPr>
        <w:pStyle w:val="NormalWeb"/>
        <w:shd w:val="clear" w:color="auto" w:fill="FFFFFF"/>
        <w:spacing w:before="0" w:beforeAutospacing="0" w:after="0" w:afterAutospacing="0" w:line="276" w:lineRule="atLeast"/>
        <w:ind w:firstLine="408"/>
        <w:rPr>
          <w:rFonts w:ascii="Calibri" w:hAnsi="Calibri" w:cs="Calibri"/>
          <w:b/>
          <w:sz w:val="22"/>
          <w:szCs w:val="22"/>
          <w:shd w:val="clear" w:color="auto" w:fill="FFFFFF"/>
        </w:rPr>
      </w:pPr>
      <w:r w:rsidRPr="00110BC3">
        <w:rPr>
          <w:rFonts w:ascii="Calibri" w:hAnsi="Calibri" w:cs="Calibri"/>
          <w:b/>
          <w:sz w:val="22"/>
          <w:szCs w:val="22"/>
          <w:shd w:val="clear" w:color="auto" w:fill="FFFFFF"/>
        </w:rPr>
        <w:t>Zagreb, 24.</w:t>
      </w:r>
      <w:r w:rsidR="004C766B" w:rsidRPr="00110BC3">
        <w:rPr>
          <w:rFonts w:ascii="Calibri" w:hAnsi="Calibri" w:cs="Calibri"/>
          <w:b/>
          <w:sz w:val="22"/>
          <w:szCs w:val="22"/>
          <w:shd w:val="clear" w:color="auto" w:fill="FFFFFF"/>
        </w:rPr>
        <w:t xml:space="preserve"> </w:t>
      </w:r>
      <w:r w:rsidRPr="00110BC3">
        <w:rPr>
          <w:rFonts w:ascii="Calibri" w:hAnsi="Calibri" w:cs="Calibri"/>
          <w:b/>
          <w:sz w:val="22"/>
          <w:szCs w:val="22"/>
          <w:shd w:val="clear" w:color="auto" w:fill="FFFFFF"/>
        </w:rPr>
        <w:t>travnja 2020.</w:t>
      </w:r>
    </w:p>
    <w:p w:rsidR="00D15B46" w:rsidRDefault="00D15B46" w:rsidP="00D15B46">
      <w:pPr>
        <w:pStyle w:val="NormalWeb"/>
        <w:shd w:val="clear" w:color="auto" w:fill="FFFFFF"/>
        <w:spacing w:before="0" w:beforeAutospacing="0" w:after="0" w:afterAutospacing="0" w:line="276" w:lineRule="atLeast"/>
        <w:ind w:firstLine="408"/>
        <w:rPr>
          <w:rFonts w:ascii="Arial" w:hAnsi="Arial" w:cs="Arial"/>
          <w:b/>
          <w:sz w:val="28"/>
          <w:shd w:val="clear" w:color="auto" w:fill="FFFFFF"/>
        </w:rPr>
      </w:pPr>
    </w:p>
    <w:p w:rsidR="002043B3" w:rsidRDefault="002043B3" w:rsidP="00D15B46">
      <w:pPr>
        <w:pStyle w:val="NormalWeb"/>
        <w:shd w:val="clear" w:color="auto" w:fill="FFFFFF"/>
        <w:spacing w:before="0" w:beforeAutospacing="0" w:after="0" w:afterAutospacing="0" w:line="276" w:lineRule="atLeast"/>
        <w:ind w:firstLine="408"/>
        <w:rPr>
          <w:rFonts w:ascii="Arial" w:hAnsi="Arial" w:cs="Arial"/>
          <w:b/>
          <w:sz w:val="28"/>
          <w:shd w:val="clear" w:color="auto" w:fill="FFFFFF"/>
        </w:rPr>
      </w:pPr>
    </w:p>
    <w:p w:rsidR="00FE1BC1" w:rsidRPr="00D20626" w:rsidRDefault="00FE1BC1" w:rsidP="006B1381">
      <w:pPr>
        <w:pStyle w:val="Default"/>
        <w:spacing w:after="120"/>
        <w:jc w:val="center"/>
        <w:rPr>
          <w:rFonts w:asciiTheme="minorHAnsi" w:hAnsiTheme="minorHAnsi" w:cstheme="minorHAnsi"/>
          <w:b/>
          <w:color w:val="auto"/>
          <w:sz w:val="28"/>
          <w:szCs w:val="22"/>
        </w:rPr>
      </w:pPr>
      <w:r w:rsidRPr="00D20626">
        <w:rPr>
          <w:rFonts w:asciiTheme="minorHAnsi" w:hAnsiTheme="minorHAnsi" w:cstheme="minorHAnsi"/>
          <w:b/>
          <w:color w:val="auto"/>
          <w:sz w:val="28"/>
          <w:szCs w:val="22"/>
        </w:rPr>
        <w:t>Preporuka za trening športaša i športašica I. I II. kategorije u pojedinačnim športovima te seniorskim športskim ekipama koje nastupaju u najvišem stupnju natjecanja</w:t>
      </w:r>
    </w:p>
    <w:p w:rsidR="00FE1BC1" w:rsidRPr="00D20626" w:rsidRDefault="00FE1BC1" w:rsidP="006B1381">
      <w:pPr>
        <w:pStyle w:val="Default"/>
        <w:spacing w:after="120"/>
        <w:jc w:val="both"/>
        <w:rPr>
          <w:rFonts w:asciiTheme="minorHAnsi" w:hAnsiTheme="minorHAnsi" w:cstheme="minorHAnsi"/>
          <w:color w:val="auto"/>
          <w:sz w:val="22"/>
          <w:szCs w:val="22"/>
        </w:rPr>
      </w:pPr>
    </w:p>
    <w:p w:rsidR="00FE1BC1" w:rsidRPr="00D20626" w:rsidRDefault="00FE1BC1" w:rsidP="006B1381">
      <w:pPr>
        <w:pStyle w:val="Default"/>
        <w:spacing w:after="120"/>
        <w:jc w:val="both"/>
        <w:rPr>
          <w:rFonts w:asciiTheme="minorHAnsi" w:hAnsiTheme="minorHAnsi" w:cstheme="minorHAnsi"/>
          <w:b/>
          <w:color w:val="auto"/>
          <w:sz w:val="22"/>
          <w:szCs w:val="22"/>
        </w:rPr>
      </w:pPr>
      <w:r w:rsidRPr="00D20626">
        <w:rPr>
          <w:rFonts w:asciiTheme="minorHAnsi" w:hAnsiTheme="minorHAnsi" w:cstheme="minorHAnsi"/>
          <w:b/>
          <w:color w:val="auto"/>
          <w:sz w:val="22"/>
          <w:szCs w:val="22"/>
        </w:rPr>
        <w:t>Na koga se odnosi</w:t>
      </w:r>
    </w:p>
    <w:p w:rsidR="00FE1BC1" w:rsidRPr="00D20626" w:rsidRDefault="00FE1BC1" w:rsidP="006B1381">
      <w:pPr>
        <w:pStyle w:val="Default"/>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Održavanje treninga dopušta se športašima  i športašicama I. i II. kategorije u pojedinačnim športovima koji imaju izdano rješenje o kategorizaciji koju sukladno članku 6. Zakona o sportu izdaju Hrvatski olimpijski odbor, Hrvatski paraolimpijski odbor i Hrvatski sportski savez gluhih. </w:t>
      </w:r>
    </w:p>
    <w:p w:rsidR="00FE1BC1" w:rsidRPr="00D20626" w:rsidRDefault="00FE1BC1" w:rsidP="006B1381">
      <w:pPr>
        <w:spacing w:after="120" w:line="240" w:lineRule="auto"/>
        <w:rPr>
          <w:rFonts w:cstheme="minorHAnsi"/>
        </w:rPr>
      </w:pPr>
      <w:r w:rsidRPr="00D20626">
        <w:rPr>
          <w:rFonts w:cstheme="minorHAnsi"/>
        </w:rPr>
        <w:t xml:space="preserve">Treninzi se dopuštaju i športskim ekipama u muškoj i ženskoj seniorskoj konkurenciji koji nastupaju u najvišem stupnju natjecanja. </w:t>
      </w:r>
    </w:p>
    <w:p w:rsidR="00FE1BC1" w:rsidRPr="00D20626" w:rsidRDefault="00FE1BC1" w:rsidP="006B1381">
      <w:pPr>
        <w:pStyle w:val="Default"/>
        <w:spacing w:after="120"/>
        <w:jc w:val="both"/>
        <w:rPr>
          <w:rFonts w:asciiTheme="minorHAnsi" w:hAnsiTheme="minorHAnsi" w:cstheme="minorHAnsi"/>
          <w:b/>
          <w:color w:val="auto"/>
          <w:sz w:val="22"/>
          <w:szCs w:val="22"/>
        </w:rPr>
      </w:pPr>
      <w:r w:rsidRPr="00D20626">
        <w:rPr>
          <w:rFonts w:asciiTheme="minorHAnsi" w:hAnsiTheme="minorHAnsi" w:cstheme="minorHAnsi"/>
          <w:b/>
          <w:color w:val="auto"/>
          <w:sz w:val="22"/>
          <w:szCs w:val="22"/>
        </w:rPr>
        <w:t>Uvjeti koje treba zadovoljiti</w:t>
      </w:r>
    </w:p>
    <w:p w:rsidR="00FE1BC1" w:rsidRPr="00D20626" w:rsidRDefault="00FE1BC1" w:rsidP="006B1381">
      <w:pPr>
        <w:pStyle w:val="Default"/>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Organizacija treninga moguća je isključivo na športskim objektima koji mogu udovoljiti takvim tehničkim i sigurnosnim uvjetima da se može poštovati fizička udaljenost od 5 metara među svim športašima, odnosno da postoji prostor od 20 četvornih metara po športašu, a trening istovremeno smije biti organiziran za najviše 5 osoba uključujući jednog trenera i s minimalnim brojem tehničkog osoblja koji rade na pojedinom objektu na koje se također odnose sve mjere prije, tijekom i nakon treninga. </w:t>
      </w:r>
    </w:p>
    <w:p w:rsidR="00FE1BC1" w:rsidRPr="00FE1BC1" w:rsidRDefault="00FE1BC1" w:rsidP="006B1381">
      <w:pPr>
        <w:pStyle w:val="Default"/>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Na športskom objektu moraju biti osigurani svi higijenski i sigurnosni uvjeti propisani važećim uputama tijekom trajanja mjera, za što su nadležni gradski športski savezi ili zajednice odnosno županijski stožer civilne zaštite. </w:t>
      </w:r>
    </w:p>
    <w:p w:rsidR="00FE1BC1" w:rsidRPr="00D20626" w:rsidRDefault="00FE1BC1" w:rsidP="006B1381">
      <w:pPr>
        <w:pStyle w:val="Default"/>
        <w:spacing w:after="120"/>
        <w:jc w:val="both"/>
        <w:rPr>
          <w:rFonts w:asciiTheme="minorHAnsi" w:hAnsiTheme="minorHAnsi" w:cstheme="minorHAnsi"/>
          <w:b/>
          <w:color w:val="auto"/>
          <w:sz w:val="22"/>
          <w:szCs w:val="22"/>
        </w:rPr>
      </w:pPr>
      <w:r w:rsidRPr="00D20626">
        <w:rPr>
          <w:rFonts w:asciiTheme="minorHAnsi" w:hAnsiTheme="minorHAnsi" w:cstheme="minorHAnsi"/>
          <w:b/>
          <w:color w:val="auto"/>
          <w:sz w:val="22"/>
          <w:szCs w:val="22"/>
        </w:rPr>
        <w:t>Evidencija</w:t>
      </w:r>
    </w:p>
    <w:p w:rsidR="00FE1BC1" w:rsidRPr="00FE1BC1" w:rsidRDefault="00FE1BC1" w:rsidP="006B1381">
      <w:pPr>
        <w:pStyle w:val="Default"/>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Za svaki trening uspostavit će se sustav vođenja evidencije treniranja (podaci o treneru, športašu, asistentu i eventualno ostalim uključenim osobama potrebnim za odvijanje treninga te lokaciji treniranja) radi naknadnog lakšeg epidemiološkog praćenja kontakata u slučaju pojave zaraze virusom SARS-CoV-2. Evidencija će se voditi i za pojedinačne treninge s trenerom, za sve športove. </w:t>
      </w:r>
    </w:p>
    <w:p w:rsidR="00FE1BC1" w:rsidRPr="00D20626" w:rsidRDefault="00FE1BC1" w:rsidP="006B1381">
      <w:pPr>
        <w:pStyle w:val="Default"/>
        <w:spacing w:after="120"/>
        <w:jc w:val="both"/>
        <w:rPr>
          <w:rFonts w:asciiTheme="minorHAnsi" w:hAnsiTheme="minorHAnsi" w:cstheme="minorHAnsi"/>
          <w:b/>
          <w:color w:val="auto"/>
          <w:sz w:val="22"/>
          <w:szCs w:val="22"/>
        </w:rPr>
      </w:pPr>
      <w:r w:rsidRPr="00D20626">
        <w:rPr>
          <w:rFonts w:asciiTheme="minorHAnsi" w:hAnsiTheme="minorHAnsi" w:cstheme="minorHAnsi"/>
          <w:b/>
          <w:color w:val="auto"/>
          <w:sz w:val="22"/>
          <w:szCs w:val="22"/>
        </w:rPr>
        <w:t>PREPORUKE ZA POSTUPANJE U VEZI S TRENINZIMA:</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Treninzi smiju biti održani samo sukladno rasporedu i s točno onim športašima i trenerima te uz prisustvo potrebnog tehničkog osoblja koje je navedeno u rasporedu.</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Ako netko ima povišenu tjelesnu temperaturu ne smije dolaziti na treninge, a posumnja li se ili utvrdi li se tijekom treninga da netko ima povišenu tjelesnu temperaturu ili bilo kakve simptome respiratorne bolesti trening se prekida te se oboljeli upućuje obiteljskom liječniku na daljnju obradu.</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U slučaju potrebe za prisustvom zdravstvenog djelatnika na treningu, pri bliskom kontaktu zdravstveni radnik mora koristiti odgovarajuću zaštitnu opremu, odnosno kiruršku masku,  kombiniranu s vizirom i jednokratne rukavice. </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Igračima i trenerima na trening se preporučuje da dolaze pojedinačno, osobnim vozilima, u opremi za trening uz izbjegavanje korištenja prostorija svlačionice. </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Tijekom treninga preporučuje se da drže razmak od 5 metara kao nužne udaljenosti za fizičku distancu.</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Gdje god je moguće treninzi se trebaju održavati na otvorenom terenu.</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Nakon korištenja lopti, rekvizita i ostale opreme potrebne za trening, sva se mora po završetku treninga dezinficirati.</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Za treninge u kontaktnim športovima gdje nije moguće održavati fizičku distancu između trenera i športaša, preporučuje se da uvijek isti trener i isti športaš odrade trening. </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Svakom igraču preporučuje da ima svoju označenu plastičnu bocu s tekućinom kao i ostale potrepštine koje moraju biti u torbi označenoj s imenom športaša. Plastične boce za napitke i ostali otpad nastao tijekom treninga odlaže se u za to predviđenu kantu za otpatke s dvostrukom vrećicom i odgovarajućim poklopcem.</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Nakon treninga igrači i treneri odlaze izravno kući, bez tuširanja i bez</w:t>
      </w:r>
      <w:r w:rsidRPr="00D20626">
        <w:rPr>
          <w:rFonts w:asciiTheme="minorHAnsi" w:hAnsiTheme="minorHAnsi" w:cstheme="minorHAnsi"/>
          <w:color w:val="auto"/>
          <w:sz w:val="22"/>
          <w:szCs w:val="22"/>
        </w:rPr>
        <w:br/>
        <w:t xml:space="preserve">ulaska u svlačionicu, poštujući mjere fizičke udaljenosti, najbolje odvojeno, jedan po jedan. </w:t>
      </w:r>
    </w:p>
    <w:p w:rsidR="00FE1BC1" w:rsidRPr="00D20626" w:rsidRDefault="00FE1BC1" w:rsidP="006B1381">
      <w:pPr>
        <w:pStyle w:val="Default"/>
        <w:numPr>
          <w:ilvl w:val="0"/>
          <w:numId w:val="16"/>
        </w:numPr>
        <w:spacing w:after="120"/>
        <w:jc w:val="both"/>
        <w:rPr>
          <w:rFonts w:asciiTheme="minorHAnsi" w:hAnsiTheme="minorHAnsi" w:cstheme="minorHAnsi"/>
          <w:color w:val="auto"/>
          <w:sz w:val="22"/>
          <w:szCs w:val="22"/>
        </w:rPr>
      </w:pPr>
      <w:r w:rsidRPr="00D20626">
        <w:rPr>
          <w:rFonts w:asciiTheme="minorHAnsi" w:hAnsiTheme="minorHAnsi" w:cstheme="minorHAnsi"/>
          <w:color w:val="auto"/>
          <w:sz w:val="22"/>
          <w:szCs w:val="22"/>
        </w:rPr>
        <w:t xml:space="preserve">Nakon svakog treninga zatvorene športske objekte (sve dijelove športskog objekta – trenažni prostor, sanitarni čvor…) potrebno je dezinficirati prema naputcima HZJZ-a (poveznica: </w:t>
      </w:r>
      <w:hyperlink r:id="rId7" w:history="1">
        <w:r w:rsidRPr="00D20626">
          <w:rPr>
            <w:rStyle w:val="Hyperlink"/>
            <w:rFonts w:asciiTheme="minorHAnsi" w:hAnsiTheme="minorHAnsi" w:cstheme="minorHAnsi"/>
            <w:color w:val="auto"/>
            <w:sz w:val="22"/>
            <w:szCs w:val="22"/>
          </w:rPr>
          <w:t>https://bit.ly/3bzGZ0V</w:t>
        </w:r>
      </w:hyperlink>
      <w:r w:rsidRPr="00D20626">
        <w:rPr>
          <w:rFonts w:asciiTheme="minorHAnsi" w:hAnsiTheme="minorHAnsi" w:cstheme="minorHAnsi"/>
          <w:color w:val="auto"/>
          <w:sz w:val="22"/>
          <w:szCs w:val="22"/>
        </w:rPr>
        <w:t>)</w:t>
      </w:r>
    </w:p>
    <w:p w:rsidR="00FE1BC1" w:rsidRPr="00D20626" w:rsidRDefault="00FE1BC1" w:rsidP="006B1381">
      <w:pPr>
        <w:pStyle w:val="Default"/>
        <w:spacing w:after="120"/>
        <w:ind w:left="720"/>
        <w:jc w:val="both"/>
        <w:rPr>
          <w:rFonts w:asciiTheme="minorHAnsi" w:hAnsiTheme="minorHAnsi" w:cstheme="minorHAnsi"/>
          <w:color w:val="auto"/>
          <w:sz w:val="22"/>
          <w:szCs w:val="22"/>
        </w:rPr>
      </w:pPr>
    </w:p>
    <w:p w:rsidR="00FE1BC1" w:rsidRPr="00D20626" w:rsidRDefault="00FE1BC1" w:rsidP="006B1381">
      <w:pPr>
        <w:pStyle w:val="Default"/>
        <w:spacing w:after="120"/>
        <w:ind w:left="720"/>
        <w:jc w:val="both"/>
        <w:rPr>
          <w:rFonts w:asciiTheme="minorHAnsi" w:hAnsiTheme="minorHAnsi" w:cstheme="minorHAnsi"/>
          <w:color w:val="auto"/>
          <w:sz w:val="22"/>
          <w:szCs w:val="22"/>
        </w:rPr>
      </w:pPr>
    </w:p>
    <w:p w:rsidR="005D3020" w:rsidRPr="00EB31FE" w:rsidRDefault="005D3020" w:rsidP="006B1381">
      <w:pPr>
        <w:spacing w:after="120" w:line="240" w:lineRule="auto"/>
        <w:jc w:val="both"/>
      </w:pPr>
    </w:p>
    <w:p w:rsidR="005D3020" w:rsidRPr="00EB31FE" w:rsidRDefault="005D3020" w:rsidP="006B1381">
      <w:pPr>
        <w:spacing w:after="120" w:line="240" w:lineRule="auto"/>
        <w:jc w:val="both"/>
      </w:pPr>
    </w:p>
    <w:p w:rsidR="005E2F09" w:rsidRPr="004C766B" w:rsidRDefault="005E2F09" w:rsidP="006B1381">
      <w:pPr>
        <w:spacing w:after="120" w:line="240" w:lineRule="auto"/>
        <w:jc w:val="center"/>
        <w:rPr>
          <w:rFonts w:cstheme="minorHAnsi"/>
          <w:shd w:val="clear" w:color="auto" w:fill="FFFFFF"/>
        </w:rPr>
      </w:pPr>
    </w:p>
    <w:sectPr w:rsidR="005E2F09" w:rsidRPr="004C766B" w:rsidSect="00020D5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A6B" w:rsidRDefault="00055A6B" w:rsidP="00C75088">
      <w:pPr>
        <w:spacing w:after="0" w:line="240" w:lineRule="auto"/>
      </w:pPr>
      <w:r>
        <w:separator/>
      </w:r>
    </w:p>
  </w:endnote>
  <w:endnote w:type="continuationSeparator" w:id="0">
    <w:p w:rsidR="00055A6B" w:rsidRDefault="00055A6B" w:rsidP="00C75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panose1 w:val="00000000000000000000"/>
    <w:charset w:val="4D"/>
    <w:family w:val="auto"/>
    <w:notTrueType/>
    <w:pitch w:val="default"/>
    <w:sig w:usb0="00000003" w:usb1="00000000" w:usb2="00000000" w:usb3="00000000" w:csb0="00000001" w:csb1="00000000"/>
  </w:font>
  <w:font w:name="MS Minngs">
    <w:altName w:val="MS Gothic"/>
    <w:panose1 w:val="00000000000000000000"/>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irTNORnorm01">
    <w:altName w:val="cirTNORnorm 01"/>
    <w:panose1 w:val="00000000000000000000"/>
    <w:charset w:val="4D"/>
    <w:family w:val="auto"/>
    <w:notTrueType/>
    <w:pitch w:val="default"/>
    <w:sig w:usb0="00000003" w:usb1="00000000" w:usb2="00000000" w:usb3="00000000" w:csb0="00000001" w:csb1="00000000"/>
  </w:font>
  <w:font w:name="cirTNORsvetli01">
    <w:altName w:val="cirTNORsvetli"/>
    <w:panose1 w:val="00000000000000000000"/>
    <w:charset w:val="4D"/>
    <w:family w:val="auto"/>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F" w:rsidRDefault="00020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F" w:rsidRDefault="00020D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F" w:rsidRDefault="00020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A6B" w:rsidRDefault="00055A6B" w:rsidP="00C75088">
      <w:pPr>
        <w:spacing w:after="0" w:line="240" w:lineRule="auto"/>
      </w:pPr>
      <w:r>
        <w:separator/>
      </w:r>
    </w:p>
  </w:footnote>
  <w:footnote w:type="continuationSeparator" w:id="0">
    <w:p w:rsidR="00055A6B" w:rsidRDefault="00055A6B" w:rsidP="00C75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F" w:rsidRDefault="00020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088" w:rsidRDefault="00C75088" w:rsidP="00C75088">
    <w:pPr>
      <w:pStyle w:val="Header"/>
      <w:tabs>
        <w:tab w:val="clear" w:pos="4536"/>
        <w:tab w:val="clear" w:pos="9072"/>
        <w:tab w:val="left" w:pos="3435"/>
      </w:tabs>
      <w:ind w:left="-1417"/>
    </w:pPr>
    <w:r>
      <w:rPr>
        <w:noProof/>
        <w:lang w:eastAsia="hr-HR"/>
      </w:rPr>
      <w:drawing>
        <wp:inline distT="0" distB="0" distL="0" distR="0" wp14:anchorId="2ECF1634" wp14:editId="59939025">
          <wp:extent cx="1774190" cy="14389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190" cy="1438910"/>
                  </a:xfrm>
                  <a:prstGeom prst="rect">
                    <a:avLst/>
                  </a:prstGeom>
                  <a:noFill/>
                </pic:spPr>
              </pic:pic>
            </a:graphicData>
          </a:graphic>
        </wp:inline>
      </w:drawing>
    </w:r>
    <w:r>
      <w:tab/>
    </w:r>
  </w:p>
  <w:p w:rsidR="00C75088" w:rsidRPr="00C75088" w:rsidRDefault="00C75088" w:rsidP="00C75088">
    <w:pPr>
      <w:pStyle w:val="BasicParagraph"/>
      <w:spacing w:line="240" w:lineRule="auto"/>
      <w:ind w:left="-454"/>
      <w:rPr>
        <w:rFonts w:ascii="Calibri" w:hAnsi="Calibri" w:cs="cirTNORnorm01"/>
        <w:b/>
        <w:color w:val="7F7F7F"/>
        <w:spacing w:val="-1"/>
        <w:sz w:val="14"/>
        <w:szCs w:val="14"/>
        <w:lang w:val="hr-HR"/>
      </w:rPr>
    </w:pPr>
    <w:r w:rsidRPr="00C75088">
      <w:rPr>
        <w:rFonts w:ascii="Calibri" w:hAnsi="Calibri" w:cs="cirTNORnorm01"/>
        <w:b/>
        <w:color w:val="7F7F7F"/>
        <w:spacing w:val="-1"/>
        <w:sz w:val="14"/>
        <w:szCs w:val="14"/>
        <w:lang w:val="hr-HR"/>
      </w:rPr>
      <w:t>HRVATSKI ZAVOD</w:t>
    </w:r>
  </w:p>
  <w:p w:rsidR="00C75088" w:rsidRPr="00C75088" w:rsidRDefault="00C75088" w:rsidP="00C75088">
    <w:pPr>
      <w:pStyle w:val="BasicParagraph"/>
      <w:spacing w:line="240" w:lineRule="auto"/>
      <w:ind w:left="-454"/>
      <w:rPr>
        <w:rFonts w:ascii="Calibri" w:hAnsi="Calibri" w:cs="cirTNORnorm01"/>
        <w:b/>
        <w:color w:val="7F7F7F"/>
        <w:spacing w:val="-1"/>
        <w:sz w:val="14"/>
        <w:szCs w:val="14"/>
        <w:lang w:val="hr-HR"/>
      </w:rPr>
    </w:pPr>
    <w:r w:rsidRPr="00C75088">
      <w:rPr>
        <w:rFonts w:ascii="Calibri" w:hAnsi="Calibri" w:cs="cirTNORnorm01"/>
        <w:b/>
        <w:color w:val="7F7F7F"/>
        <w:spacing w:val="-1"/>
        <w:sz w:val="14"/>
        <w:szCs w:val="14"/>
        <w:lang w:val="hr-HR"/>
      </w:rPr>
      <w:t>ZA JAVNO ZDRAVSTVO</w:t>
    </w:r>
  </w:p>
  <w:p w:rsidR="00C75088" w:rsidRPr="00C75088" w:rsidRDefault="00C75088" w:rsidP="00C75088">
    <w:pPr>
      <w:pStyle w:val="BasicParagraph"/>
      <w:spacing w:line="220" w:lineRule="atLeast"/>
      <w:ind w:left="-454"/>
      <w:rPr>
        <w:rFonts w:ascii="Calibri" w:hAnsi="Calibri" w:cs="cirTNORsvetli01"/>
        <w:color w:val="7F7F7F"/>
        <w:spacing w:val="-1"/>
        <w:sz w:val="14"/>
        <w:szCs w:val="14"/>
        <w:lang w:val="hr-HR"/>
      </w:rPr>
    </w:pPr>
    <w:r w:rsidRPr="00C75088">
      <w:rPr>
        <w:rFonts w:ascii="Calibri" w:hAnsi="Calibri" w:cs="cirTNORsvetli01"/>
        <w:color w:val="7F7F7F"/>
        <w:spacing w:val="-1"/>
        <w:sz w:val="14"/>
        <w:szCs w:val="14"/>
        <w:lang w:val="hr-HR"/>
      </w:rPr>
      <w:t>Rockefellerova  7</w:t>
    </w:r>
  </w:p>
  <w:p w:rsidR="00C75088" w:rsidRPr="009B08E7" w:rsidRDefault="00C75088" w:rsidP="00C75088">
    <w:pPr>
      <w:pStyle w:val="BasicParagraph"/>
      <w:spacing w:line="220" w:lineRule="atLeast"/>
      <w:ind w:left="-454"/>
      <w:rPr>
        <w:rFonts w:ascii="Calibri" w:hAnsi="Calibri" w:cs="cirTNORsvetli01"/>
        <w:color w:val="7F7F7F"/>
        <w:spacing w:val="-1"/>
        <w:sz w:val="14"/>
        <w:szCs w:val="14"/>
        <w:lang w:val="de-DE"/>
      </w:rPr>
    </w:pPr>
    <w:r w:rsidRPr="009B08E7">
      <w:rPr>
        <w:rFonts w:ascii="Calibri" w:hAnsi="Calibri" w:cs="cirTNORsvetli01"/>
        <w:color w:val="7F7F7F"/>
        <w:spacing w:val="-1"/>
        <w:sz w:val="14"/>
        <w:szCs w:val="14"/>
        <w:lang w:val="de-DE"/>
      </w:rPr>
      <w:t>HR-10000 Zagreb</w:t>
    </w:r>
  </w:p>
  <w:p w:rsidR="00C75088" w:rsidRPr="009B08E7" w:rsidRDefault="00C75088" w:rsidP="00C75088">
    <w:pPr>
      <w:pStyle w:val="BasicParagraph"/>
      <w:spacing w:line="220" w:lineRule="atLeast"/>
      <w:ind w:left="-454"/>
      <w:rPr>
        <w:rFonts w:ascii="Calibri" w:hAnsi="Calibri" w:cs="cirTNORsvetli01"/>
        <w:color w:val="7F7F7F"/>
        <w:spacing w:val="-1"/>
        <w:sz w:val="14"/>
        <w:szCs w:val="14"/>
        <w:lang w:val="de-DE"/>
      </w:rPr>
    </w:pPr>
    <w:r w:rsidRPr="009B08E7">
      <w:rPr>
        <w:rFonts w:ascii="Calibri" w:hAnsi="Calibri" w:cs="cirTNORsvetli01"/>
        <w:color w:val="7F7F7F"/>
        <w:spacing w:val="-1"/>
        <w:sz w:val="14"/>
        <w:szCs w:val="14"/>
        <w:lang w:val="de-DE"/>
      </w:rPr>
      <w:t>T: +385 1 4863 222</w:t>
    </w:r>
  </w:p>
  <w:p w:rsidR="00C75088" w:rsidRPr="009B08E7" w:rsidRDefault="00C75088" w:rsidP="00C75088">
    <w:pPr>
      <w:pStyle w:val="BasicParagraph"/>
      <w:spacing w:line="220" w:lineRule="atLeast"/>
      <w:ind w:left="-454"/>
      <w:rPr>
        <w:rFonts w:ascii="Calibri" w:hAnsi="Calibri" w:cs="cirTNORsvetli01"/>
        <w:color w:val="7F7F7F"/>
        <w:spacing w:val="-1"/>
        <w:sz w:val="14"/>
        <w:szCs w:val="14"/>
        <w:lang w:val="de-DE"/>
      </w:rPr>
    </w:pPr>
    <w:r w:rsidRPr="009B08E7">
      <w:rPr>
        <w:rFonts w:ascii="Calibri" w:hAnsi="Calibri" w:cs="cirTNORsvetli01"/>
        <w:color w:val="7F7F7F"/>
        <w:spacing w:val="-1"/>
        <w:sz w:val="14"/>
        <w:szCs w:val="14"/>
        <w:lang w:val="de-DE"/>
      </w:rPr>
      <w:t>F: +385 1 4863 366</w:t>
    </w:r>
  </w:p>
  <w:p w:rsidR="00C75088" w:rsidRDefault="00C75088" w:rsidP="00C75088">
    <w:pPr>
      <w:pStyle w:val="Header"/>
      <w:tabs>
        <w:tab w:val="clear" w:pos="4536"/>
        <w:tab w:val="clear" w:pos="9072"/>
        <w:tab w:val="left" w:pos="3435"/>
      </w:tabs>
      <w:ind w:left="-454"/>
    </w:pPr>
    <w:r w:rsidRPr="00CF044F">
      <w:rPr>
        <w:rFonts w:ascii="Calibri" w:hAnsi="Calibri" w:cs="cirTNORsvetli01"/>
        <w:color w:val="AD1221"/>
        <w:spacing w:val="-1"/>
        <w:sz w:val="14"/>
        <w:szCs w:val="14"/>
      </w:rPr>
      <w:t>www.hzjz.hr</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F" w:rsidRDefault="00020D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2B00"/>
    <w:multiLevelType w:val="hybridMultilevel"/>
    <w:tmpl w:val="69E04980"/>
    <w:lvl w:ilvl="0" w:tplc="232E23E4">
      <w:numFmt w:val="bullet"/>
      <w:lvlText w:val="-"/>
      <w:lvlJc w:val="left"/>
      <w:pPr>
        <w:ind w:left="2484" w:hanging="360"/>
      </w:pPr>
      <w:rPr>
        <w:rFonts w:ascii="Times New Roman" w:eastAsiaTheme="minorHAnsi" w:hAnsi="Times New Roman" w:cs="Times New Roman" w:hint="default"/>
      </w:rPr>
    </w:lvl>
    <w:lvl w:ilvl="1" w:tplc="041A0003" w:tentative="1">
      <w:start w:val="1"/>
      <w:numFmt w:val="bullet"/>
      <w:lvlText w:val="o"/>
      <w:lvlJc w:val="left"/>
      <w:pPr>
        <w:ind w:left="3204" w:hanging="360"/>
      </w:pPr>
      <w:rPr>
        <w:rFonts w:ascii="Courier New" w:hAnsi="Courier New" w:cs="Courier New" w:hint="default"/>
      </w:rPr>
    </w:lvl>
    <w:lvl w:ilvl="2" w:tplc="041A0005" w:tentative="1">
      <w:start w:val="1"/>
      <w:numFmt w:val="bullet"/>
      <w:lvlText w:val=""/>
      <w:lvlJc w:val="left"/>
      <w:pPr>
        <w:ind w:left="3924" w:hanging="360"/>
      </w:pPr>
      <w:rPr>
        <w:rFonts w:ascii="Wingdings" w:hAnsi="Wingdings" w:hint="default"/>
      </w:rPr>
    </w:lvl>
    <w:lvl w:ilvl="3" w:tplc="041A0001" w:tentative="1">
      <w:start w:val="1"/>
      <w:numFmt w:val="bullet"/>
      <w:lvlText w:val=""/>
      <w:lvlJc w:val="left"/>
      <w:pPr>
        <w:ind w:left="4644" w:hanging="360"/>
      </w:pPr>
      <w:rPr>
        <w:rFonts w:ascii="Symbol" w:hAnsi="Symbol" w:hint="default"/>
      </w:rPr>
    </w:lvl>
    <w:lvl w:ilvl="4" w:tplc="041A0003" w:tentative="1">
      <w:start w:val="1"/>
      <w:numFmt w:val="bullet"/>
      <w:lvlText w:val="o"/>
      <w:lvlJc w:val="left"/>
      <w:pPr>
        <w:ind w:left="5364" w:hanging="360"/>
      </w:pPr>
      <w:rPr>
        <w:rFonts w:ascii="Courier New" w:hAnsi="Courier New" w:cs="Courier New" w:hint="default"/>
      </w:rPr>
    </w:lvl>
    <w:lvl w:ilvl="5" w:tplc="041A0005" w:tentative="1">
      <w:start w:val="1"/>
      <w:numFmt w:val="bullet"/>
      <w:lvlText w:val=""/>
      <w:lvlJc w:val="left"/>
      <w:pPr>
        <w:ind w:left="6084" w:hanging="360"/>
      </w:pPr>
      <w:rPr>
        <w:rFonts w:ascii="Wingdings" w:hAnsi="Wingdings" w:hint="default"/>
      </w:rPr>
    </w:lvl>
    <w:lvl w:ilvl="6" w:tplc="041A0001" w:tentative="1">
      <w:start w:val="1"/>
      <w:numFmt w:val="bullet"/>
      <w:lvlText w:val=""/>
      <w:lvlJc w:val="left"/>
      <w:pPr>
        <w:ind w:left="6804" w:hanging="360"/>
      </w:pPr>
      <w:rPr>
        <w:rFonts w:ascii="Symbol" w:hAnsi="Symbol" w:hint="default"/>
      </w:rPr>
    </w:lvl>
    <w:lvl w:ilvl="7" w:tplc="041A0003" w:tentative="1">
      <w:start w:val="1"/>
      <w:numFmt w:val="bullet"/>
      <w:lvlText w:val="o"/>
      <w:lvlJc w:val="left"/>
      <w:pPr>
        <w:ind w:left="7524" w:hanging="360"/>
      </w:pPr>
      <w:rPr>
        <w:rFonts w:ascii="Courier New" w:hAnsi="Courier New" w:cs="Courier New" w:hint="default"/>
      </w:rPr>
    </w:lvl>
    <w:lvl w:ilvl="8" w:tplc="041A0005" w:tentative="1">
      <w:start w:val="1"/>
      <w:numFmt w:val="bullet"/>
      <w:lvlText w:val=""/>
      <w:lvlJc w:val="left"/>
      <w:pPr>
        <w:ind w:left="8244" w:hanging="360"/>
      </w:pPr>
      <w:rPr>
        <w:rFonts w:ascii="Wingdings" w:hAnsi="Wingdings" w:hint="default"/>
      </w:rPr>
    </w:lvl>
  </w:abstractNum>
  <w:abstractNum w:abstractNumId="1" w15:restartNumberingAfterBreak="0">
    <w:nsid w:val="099B408B"/>
    <w:multiLevelType w:val="hybridMultilevel"/>
    <w:tmpl w:val="3B8E2510"/>
    <w:lvl w:ilvl="0" w:tplc="602AB24A">
      <w:numFmt w:val="bullet"/>
      <w:lvlText w:val="-"/>
      <w:lvlJc w:val="left"/>
      <w:pPr>
        <w:ind w:left="1776" w:hanging="360"/>
      </w:pPr>
      <w:rPr>
        <w:rFonts w:ascii="Times New Roman" w:eastAsiaTheme="minorHAnsi" w:hAnsi="Times New Roman" w:cs="Times New Roman"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C907C81"/>
    <w:multiLevelType w:val="multilevel"/>
    <w:tmpl w:val="732A77DA"/>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9518C9"/>
    <w:multiLevelType w:val="multilevel"/>
    <w:tmpl w:val="98AEB4C4"/>
    <w:lvl w:ilvl="0">
      <w:start w:val="1"/>
      <w:numFmt w:val="decimal"/>
      <w:lvlText w:val="%1."/>
      <w:lvlJc w:val="left"/>
      <w:pPr>
        <w:ind w:left="144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634E1E"/>
    <w:multiLevelType w:val="hybridMultilevel"/>
    <w:tmpl w:val="3282FC6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87D7F4E"/>
    <w:multiLevelType w:val="hybridMultilevel"/>
    <w:tmpl w:val="25D6D1D6"/>
    <w:lvl w:ilvl="0" w:tplc="C12657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9941B4"/>
    <w:multiLevelType w:val="hybridMultilevel"/>
    <w:tmpl w:val="C188F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3AE667E"/>
    <w:multiLevelType w:val="hybridMultilevel"/>
    <w:tmpl w:val="69206B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10B03D8"/>
    <w:multiLevelType w:val="hybridMultilevel"/>
    <w:tmpl w:val="733A1416"/>
    <w:lvl w:ilvl="0" w:tplc="D0D88564">
      <w:start w:val="1"/>
      <w:numFmt w:val="decimal"/>
      <w:lvlText w:val="%1."/>
      <w:lvlJc w:val="left"/>
      <w:pPr>
        <w:ind w:left="720" w:hanging="360"/>
      </w:pPr>
      <w:rPr>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2947AFB"/>
    <w:multiLevelType w:val="hybridMultilevel"/>
    <w:tmpl w:val="71E4CF16"/>
    <w:lvl w:ilvl="0" w:tplc="63BECA8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BB653E5"/>
    <w:multiLevelType w:val="hybridMultilevel"/>
    <w:tmpl w:val="A03CA9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F861E14"/>
    <w:multiLevelType w:val="hybridMultilevel"/>
    <w:tmpl w:val="A9FEEDDA"/>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2AC5029"/>
    <w:multiLevelType w:val="hybridMultilevel"/>
    <w:tmpl w:val="D1AAF7D8"/>
    <w:lvl w:ilvl="0" w:tplc="5F4C39DA">
      <w:start w:val="1"/>
      <w:numFmt w:val="bullet"/>
      <w:lvlText w:val="-"/>
      <w:lvlJc w:val="left"/>
      <w:pPr>
        <w:ind w:left="1068" w:hanging="360"/>
      </w:pPr>
      <w:rPr>
        <w:rFonts w:ascii="Calibri" w:eastAsiaTheme="minorEastAsia" w:hAnsi="Calibri" w:cstheme="minorBid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54587A24"/>
    <w:multiLevelType w:val="hybridMultilevel"/>
    <w:tmpl w:val="267E06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5B9460D"/>
    <w:multiLevelType w:val="hybridMultilevel"/>
    <w:tmpl w:val="30CC8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9237763"/>
    <w:multiLevelType w:val="hybridMultilevel"/>
    <w:tmpl w:val="F2E27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 w:numId="6">
    <w:abstractNumId w:val="12"/>
  </w:num>
  <w:num w:numId="7">
    <w:abstractNumId w:val="14"/>
  </w:num>
  <w:num w:numId="8">
    <w:abstractNumId w:val="6"/>
  </w:num>
  <w:num w:numId="9">
    <w:abstractNumId w:val="8"/>
  </w:num>
  <w:num w:numId="10">
    <w:abstractNumId w:val="13"/>
  </w:num>
  <w:num w:numId="11">
    <w:abstractNumId w:val="7"/>
  </w:num>
  <w:num w:numId="12">
    <w:abstractNumId w:val="9"/>
  </w:num>
  <w:num w:numId="13">
    <w:abstractNumId w:val="15"/>
  </w:num>
  <w:num w:numId="14">
    <w:abstractNumId w:val="5"/>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0MTWxMDIzMze1MDRS0lEKTi0uzszPAykwrAUAwHPuBSwAAAA="/>
  </w:docVars>
  <w:rsids>
    <w:rsidRoot w:val="00C75088"/>
    <w:rsid w:val="00012F69"/>
    <w:rsid w:val="00020D5F"/>
    <w:rsid w:val="000360A2"/>
    <w:rsid w:val="00055A6B"/>
    <w:rsid w:val="000B3CE0"/>
    <w:rsid w:val="000D6792"/>
    <w:rsid w:val="00110BC3"/>
    <w:rsid w:val="00131B46"/>
    <w:rsid w:val="00143122"/>
    <w:rsid w:val="00154B4F"/>
    <w:rsid w:val="001827DF"/>
    <w:rsid w:val="0019658B"/>
    <w:rsid w:val="002043B3"/>
    <w:rsid w:val="002845FD"/>
    <w:rsid w:val="002D3565"/>
    <w:rsid w:val="00310BB6"/>
    <w:rsid w:val="003A0787"/>
    <w:rsid w:val="00406FA7"/>
    <w:rsid w:val="00426497"/>
    <w:rsid w:val="004779EE"/>
    <w:rsid w:val="004C766B"/>
    <w:rsid w:val="00521134"/>
    <w:rsid w:val="00524BCA"/>
    <w:rsid w:val="00531646"/>
    <w:rsid w:val="005C4C87"/>
    <w:rsid w:val="005D3020"/>
    <w:rsid w:val="005E2F09"/>
    <w:rsid w:val="006B1381"/>
    <w:rsid w:val="006C74AC"/>
    <w:rsid w:val="00713B1A"/>
    <w:rsid w:val="007C7D2D"/>
    <w:rsid w:val="007E58E8"/>
    <w:rsid w:val="00824871"/>
    <w:rsid w:val="00907F11"/>
    <w:rsid w:val="009272DB"/>
    <w:rsid w:val="009511FA"/>
    <w:rsid w:val="00955C69"/>
    <w:rsid w:val="009D3577"/>
    <w:rsid w:val="009E5FEF"/>
    <w:rsid w:val="00A05F57"/>
    <w:rsid w:val="00A10DAB"/>
    <w:rsid w:val="00A224F0"/>
    <w:rsid w:val="00A54A18"/>
    <w:rsid w:val="00B34813"/>
    <w:rsid w:val="00B55491"/>
    <w:rsid w:val="00B7245D"/>
    <w:rsid w:val="00C75088"/>
    <w:rsid w:val="00C97B2D"/>
    <w:rsid w:val="00D0352F"/>
    <w:rsid w:val="00D15B46"/>
    <w:rsid w:val="00D15D55"/>
    <w:rsid w:val="00E34D4F"/>
    <w:rsid w:val="00E4691E"/>
    <w:rsid w:val="00FA2015"/>
    <w:rsid w:val="00FA24EA"/>
    <w:rsid w:val="00FE1BC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1CBD0"/>
  <w15:docId w15:val="{722131BE-6DCB-4599-B020-6F6AFB18B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0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C75088"/>
  </w:style>
  <w:style w:type="paragraph" w:styleId="Footer">
    <w:name w:val="footer"/>
    <w:basedOn w:val="Normal"/>
    <w:link w:val="FooterChar"/>
    <w:uiPriority w:val="99"/>
    <w:unhideWhenUsed/>
    <w:rsid w:val="00C75088"/>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5088"/>
  </w:style>
  <w:style w:type="paragraph" w:customStyle="1" w:styleId="BasicParagraph">
    <w:name w:val="[Basic Paragraph]"/>
    <w:basedOn w:val="Normal"/>
    <w:uiPriority w:val="99"/>
    <w:rsid w:val="00C75088"/>
    <w:pPr>
      <w:widowControl w:val="0"/>
      <w:autoSpaceDE w:val="0"/>
      <w:autoSpaceDN w:val="0"/>
      <w:adjustRightInd w:val="0"/>
      <w:spacing w:after="0" w:line="288" w:lineRule="auto"/>
      <w:textAlignment w:val="center"/>
    </w:pPr>
    <w:rPr>
      <w:rFonts w:ascii="MinionPro-Regular" w:eastAsia="MS Minngs" w:hAnsi="MinionPro-Regular" w:cs="MinionPro-Regular"/>
      <w:color w:val="000000"/>
      <w:sz w:val="24"/>
      <w:szCs w:val="24"/>
      <w:lang w:val="en-GB"/>
    </w:rPr>
  </w:style>
  <w:style w:type="paragraph" w:styleId="ListParagraph">
    <w:name w:val="List Paragraph"/>
    <w:basedOn w:val="Normal"/>
    <w:uiPriority w:val="34"/>
    <w:qFormat/>
    <w:rsid w:val="00955C69"/>
    <w:pPr>
      <w:suppressAutoHyphens/>
      <w:autoSpaceDN w:val="0"/>
      <w:spacing w:after="0" w:line="240" w:lineRule="auto"/>
      <w:ind w:left="720"/>
      <w:textAlignment w:val="baseline"/>
    </w:pPr>
    <w:rPr>
      <w:rFonts w:ascii="Calibri" w:eastAsia="Calibri" w:hAnsi="Calibri" w:cs="Times New Roman"/>
    </w:rPr>
  </w:style>
  <w:style w:type="character" w:styleId="Hyperlink">
    <w:name w:val="Hyperlink"/>
    <w:basedOn w:val="DefaultParagraphFont"/>
    <w:uiPriority w:val="99"/>
    <w:unhideWhenUsed/>
    <w:rsid w:val="0019658B"/>
    <w:rPr>
      <w:color w:val="0563C1" w:themeColor="hyperlink"/>
      <w:u w:val="single"/>
    </w:rPr>
  </w:style>
  <w:style w:type="paragraph" w:styleId="BalloonText">
    <w:name w:val="Balloon Text"/>
    <w:basedOn w:val="Normal"/>
    <w:link w:val="BalloonTextChar"/>
    <w:uiPriority w:val="99"/>
    <w:semiHidden/>
    <w:unhideWhenUsed/>
    <w:rsid w:val="004779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9EE"/>
    <w:rPr>
      <w:rFonts w:ascii="Tahoma" w:hAnsi="Tahoma" w:cs="Tahoma"/>
      <w:sz w:val="16"/>
      <w:szCs w:val="16"/>
    </w:rPr>
  </w:style>
  <w:style w:type="paragraph" w:styleId="NormalWeb">
    <w:name w:val="Normal (Web)"/>
    <w:basedOn w:val="Normal"/>
    <w:uiPriority w:val="99"/>
    <w:unhideWhenUsed/>
    <w:rsid w:val="00D15B46"/>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Default">
    <w:name w:val="Default"/>
    <w:rsid w:val="00FE1BC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bit.ly/3bzGZ0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CCE958FE</Template>
  <TotalTime>2</TotalTime>
  <Pages>1</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Lara Ježić</dc:creator>
  <cp:lastModifiedBy>Željka Gorički</cp:lastModifiedBy>
  <cp:revision>4</cp:revision>
  <dcterms:created xsi:type="dcterms:W3CDTF">2020-04-24T12:59:00Z</dcterms:created>
  <dcterms:modified xsi:type="dcterms:W3CDTF">2020-04-24T13:02:00Z</dcterms:modified>
</cp:coreProperties>
</file>